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B8" w:rsidRPr="00802A84" w:rsidRDefault="00175833" w:rsidP="00837DAF">
      <w:pPr>
        <w:pStyle w:val="a5"/>
        <w:jc w:val="center"/>
        <w:rPr>
          <w:rFonts w:ascii="Times New Roman" w:hAnsi="Times New Roman" w:cs="Times New Roman"/>
          <w:b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t>Итоговая контрольная работа  по обществознанию. 7 класс</w:t>
      </w:r>
    </w:p>
    <w:p w:rsidR="00175833" w:rsidRPr="00802A84" w:rsidRDefault="00A27B9C" w:rsidP="00837DAF">
      <w:pPr>
        <w:pStyle w:val="a5"/>
        <w:jc w:val="center"/>
        <w:rPr>
          <w:rFonts w:ascii="Times New Roman" w:hAnsi="Times New Roman" w:cs="Times New Roman"/>
          <w:b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t>Ф.И.ученика (цы) __________________________________________________</w:t>
      </w:r>
    </w:p>
    <w:p w:rsidR="00837DAF" w:rsidRPr="00802A84" w:rsidRDefault="00837DAF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837DAF" w:rsidRPr="00802A84" w:rsidRDefault="00837DAF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  <w:sectPr w:rsidR="00837DAF" w:rsidRPr="00802A84" w:rsidSect="00837DAF">
          <w:pgSz w:w="16838" w:h="11906" w:orient="landscape"/>
          <w:pgMar w:top="284" w:right="536" w:bottom="566" w:left="568" w:header="708" w:footer="708" w:gutter="0"/>
          <w:cols w:space="708"/>
          <w:docGrid w:linePitch="360"/>
        </w:sectPr>
      </w:pPr>
    </w:p>
    <w:p w:rsidR="00A27B9C" w:rsidRPr="00802A84" w:rsidRDefault="00A27B9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t>1. К источникам риска для подростка в современном обществе относятся:</w:t>
      </w:r>
    </w:p>
    <w:p w:rsidR="00A27B9C" w:rsidRPr="00802A84" w:rsidRDefault="00A27B9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повышенный уровень шума</w:t>
      </w:r>
    </w:p>
    <w:p w:rsidR="00A27B9C" w:rsidRPr="00802A84" w:rsidRDefault="00A27B9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наркотики</w:t>
      </w:r>
    </w:p>
    <w:p w:rsidR="00A27B9C" w:rsidRPr="00802A84" w:rsidRDefault="00A27B9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эпидемия чумы, черной оспы</w:t>
      </w:r>
    </w:p>
    <w:p w:rsidR="00A27B9C" w:rsidRPr="00802A84" w:rsidRDefault="00A27B9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воздействие телевизора и компьютера</w:t>
      </w:r>
    </w:p>
    <w:p w:rsidR="00A27B9C" w:rsidRPr="00802A84" w:rsidRDefault="00A27B9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Д) вредные и тяжелые детские работы</w:t>
      </w:r>
    </w:p>
    <w:p w:rsidR="00A27B9C" w:rsidRPr="00802A84" w:rsidRDefault="00A27B9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Е) крупные автомагистрали</w:t>
      </w:r>
    </w:p>
    <w:p w:rsidR="00A27B9C" w:rsidRPr="00802A84" w:rsidRDefault="00A27B9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2. </w:t>
      </w:r>
      <w:r w:rsidR="00EB6A52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О</w:t>
      </w: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пределите неверные высказывания:</w:t>
      </w:r>
    </w:p>
    <w:p w:rsidR="00A27B9C" w:rsidRPr="00802A84" w:rsidRDefault="00A27B9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А) </w:t>
      </w:r>
      <w:r w:rsidR="00EB6A52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чувство одиночества может возникать у людей разных возрастов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подростковая депрессия может вызывать нарушение сна и отсутствие аппетита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депрессивное состояние не характерно для современных подростков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жители крупных городов не испытывают чувства одиночества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3. Определите способы преодоления подростковой депрессии: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занятие спортом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полная сосредоточенность на своих проблемах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трудовая деятельность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оптимистические книги, музыка, фильмы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Д) отказ от общения с друзьями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4. Признаком неформальной молодежной организации является: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наличие официального руководства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наличие устава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создание организации по распоряжению властей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отсутствие официальной регистрации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5. Театральная студия при Дворце молодежного творчества является: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формальной организацией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неформальным объединением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большой соц.группой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6. Крикет, гольф, </w:t>
      </w:r>
      <w:r w:rsidR="00FD1133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верховая </w:t>
      </w: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езда – эти традиционные  виды спорта, характерные для образа жизни: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бушменов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американцев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англичан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Г) русского купечества </w:t>
      </w:r>
      <w:r w:rsidRPr="00802A84">
        <w:rPr>
          <w:rFonts w:ascii="Times New Roman" w:hAnsi="Times New Roman" w:cs="Times New Roman"/>
          <w:noProof/>
          <w:sz w:val="20"/>
          <w:szCs w:val="20"/>
          <w:lang w:val="en-US" w:eastAsia="ru-RU"/>
        </w:rPr>
        <w:t>XIX</w:t>
      </w: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в.</w:t>
      </w:r>
    </w:p>
    <w:p w:rsidR="00EB6A52" w:rsidRPr="00802A84" w:rsidRDefault="00EB6A52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7. </w:t>
      </w:r>
      <w:r w:rsidR="00FD1133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Понятие «досуг» подразумевает:</w:t>
      </w:r>
    </w:p>
    <w:p w:rsidR="00FD1133" w:rsidRPr="00802A84" w:rsidRDefault="00FD1133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все нерабочее время</w:t>
      </w:r>
    </w:p>
    <w:p w:rsidR="00FD1133" w:rsidRPr="00802A84" w:rsidRDefault="00FD1133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время потраченное на домашние работы и самообслуживание</w:t>
      </w:r>
    </w:p>
    <w:p w:rsidR="00FD1133" w:rsidRPr="00802A84" w:rsidRDefault="00FD1133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часть свободного времени, которое человек использует по своему усмотрению</w:t>
      </w:r>
    </w:p>
    <w:p w:rsidR="00FD1133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8. В современной России в городах проживает: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30% населения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50% населения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70% населения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90% населения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9. Первые города возникли: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2 млн лет назад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5-6 тыс.лет назад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t>В) 1 тыс лет назад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около 200 лет назад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10. Средневековые европейские города: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обладали самоуправлением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являлись центрами торговли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не имели крепостных стен и укреплений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отличались широкими и чистыми улицами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Д) освещались электричеством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11. </w:t>
      </w:r>
      <w:r w:rsidR="0051417E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Самым крупным современным городом считается:</w:t>
      </w:r>
    </w:p>
    <w:p w:rsidR="0051417E" w:rsidRPr="00802A84" w:rsidRDefault="0051417E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Москва</w:t>
      </w:r>
    </w:p>
    <w:p w:rsidR="0051417E" w:rsidRPr="00802A84" w:rsidRDefault="0051417E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Нью-Йорк</w:t>
      </w:r>
    </w:p>
    <w:p w:rsidR="0051417E" w:rsidRPr="00802A84" w:rsidRDefault="0051417E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Пекин</w:t>
      </w:r>
    </w:p>
    <w:p w:rsidR="0051417E" w:rsidRPr="00802A84" w:rsidRDefault="0051417E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Мехико</w:t>
      </w:r>
    </w:p>
    <w:p w:rsidR="0051417E" w:rsidRPr="00802A84" w:rsidRDefault="0051417E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Д) Токие</w:t>
      </w:r>
    </w:p>
    <w:p w:rsidR="0051417E" w:rsidRPr="00802A84" w:rsidRDefault="0051417E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12. </w:t>
      </w:r>
      <w:r w:rsidR="00E208CC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Понятие «урбанизация» не включает в себя: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повышение роли городов в жизни общества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увеличение доли городского населения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сохранение облика городов в неизменном виде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распространение городского образа жизни на все слои общества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13. В понятие «качество жизни» входит: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стоимость питания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уровень образования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уровень здравоохранения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жилищные условия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Д) все перечисленное</w:t>
      </w:r>
    </w:p>
    <w:p w:rsidR="00E208CC" w:rsidRPr="00802A84" w:rsidRDefault="00E208CC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14. </w:t>
      </w:r>
      <w:r w:rsidR="00730800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Характерными чертами жизни крупных современных городов является:</w:t>
      </w:r>
    </w:p>
    <w:p w:rsidR="00730800" w:rsidRPr="00802A84" w:rsidRDefault="00730800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высокий уровень загазованности воздуха</w:t>
      </w:r>
    </w:p>
    <w:p w:rsidR="00730800" w:rsidRPr="00802A84" w:rsidRDefault="00730800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большие возможности для выбора профессии</w:t>
      </w:r>
    </w:p>
    <w:p w:rsidR="00730800" w:rsidRPr="00802A84" w:rsidRDefault="00730800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сезонные работы</w:t>
      </w:r>
    </w:p>
    <w:p w:rsidR="00730800" w:rsidRPr="00802A84" w:rsidRDefault="00730800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Г) </w:t>
      </w:r>
      <w:r w:rsidR="008F11E9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наличие культурно-просветительских учреждений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Д) дичное знакомство всех жителей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Е) перегруженность общественного транспорта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15. Городская жизнь: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способствует сплачиванию людей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способствует большой разобщенности населения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сокращает дистанцию между людьми и позволяет открыто проявлять эмоции.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16. Социальное пространство подразделяется на следующие виды территорий (определите неверную категорию):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общественная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соседская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домашняя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личная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17. Уровень поверхностного знакомства предполагает: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одалживание друг у друга крупных сумм денег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узнавание в толпе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t>В) стремление вместе работать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частое посещение квартир друг друга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Д) отсутствие личной и профессиональной информации друг о друге</w:t>
      </w:r>
    </w:p>
    <w:p w:rsidR="008F11E9" w:rsidRPr="00802A84" w:rsidRDefault="008F11E9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18. </w:t>
      </w:r>
      <w:r w:rsidR="00DA7D82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Соотнесите понятия и их определения: к каждой позиции, данной в первом столбце, подберите соответствующую позицию из второго столбца.</w:t>
      </w:r>
    </w:p>
    <w:tbl>
      <w:tblPr>
        <w:tblStyle w:val="a6"/>
        <w:tblW w:w="0" w:type="auto"/>
        <w:tblLook w:val="04A0"/>
      </w:tblPr>
      <w:tblGrid>
        <w:gridCol w:w="2093"/>
        <w:gridCol w:w="5103"/>
      </w:tblGrid>
      <w:tr w:rsidR="00DA7D82" w:rsidRPr="00802A84" w:rsidTr="00802A84">
        <w:tc>
          <w:tcPr>
            <w:tcW w:w="2093" w:type="dxa"/>
          </w:tcPr>
          <w:p w:rsidR="00DA7D82" w:rsidRPr="00802A84" w:rsidRDefault="00DA7D82" w:rsidP="00E208CC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Понятие </w:t>
            </w:r>
          </w:p>
        </w:tc>
        <w:tc>
          <w:tcPr>
            <w:tcW w:w="5103" w:type="dxa"/>
          </w:tcPr>
          <w:p w:rsidR="00DA7D82" w:rsidRPr="00802A84" w:rsidRDefault="00DA7D82" w:rsidP="00E208CC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Определение</w:t>
            </w:r>
          </w:p>
        </w:tc>
      </w:tr>
      <w:tr w:rsidR="00DA7D82" w:rsidRPr="00802A84" w:rsidTr="00802A84">
        <w:tc>
          <w:tcPr>
            <w:tcW w:w="2093" w:type="dxa"/>
          </w:tcPr>
          <w:p w:rsidR="00DA7D82" w:rsidRPr="00802A84" w:rsidRDefault="00DA7D82" w:rsidP="00E208CC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А) личность </w:t>
            </w:r>
          </w:p>
        </w:tc>
        <w:tc>
          <w:tcPr>
            <w:tcW w:w="5103" w:type="dxa"/>
          </w:tcPr>
          <w:p w:rsidR="00DA7D82" w:rsidRPr="00802A84" w:rsidRDefault="00FE6811" w:rsidP="00E208CC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Населенные пункты в непосредственной близости от города, имеющие тесные связи с ним</w:t>
            </w:r>
          </w:p>
        </w:tc>
      </w:tr>
      <w:tr w:rsidR="00DA7D82" w:rsidRPr="00802A84" w:rsidTr="00802A84">
        <w:tc>
          <w:tcPr>
            <w:tcW w:w="2093" w:type="dxa"/>
          </w:tcPr>
          <w:p w:rsidR="00DA7D82" w:rsidRPr="00802A84" w:rsidRDefault="00DA7D82" w:rsidP="00E208CC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Б) самооценка </w:t>
            </w:r>
          </w:p>
        </w:tc>
        <w:tc>
          <w:tcPr>
            <w:tcW w:w="5103" w:type="dxa"/>
          </w:tcPr>
          <w:p w:rsidR="00DA7D82" w:rsidRPr="00802A84" w:rsidRDefault="00DA7D82" w:rsidP="00E208CC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Способ организации жизни и деятельности человека в данном пространстве и в данное время</w:t>
            </w:r>
          </w:p>
        </w:tc>
      </w:tr>
      <w:tr w:rsidR="00FE6811" w:rsidRPr="00802A84" w:rsidTr="00802A84">
        <w:tc>
          <w:tcPr>
            <w:tcW w:w="2093" w:type="dxa"/>
          </w:tcPr>
          <w:p w:rsidR="00FE6811" w:rsidRPr="00802A84" w:rsidRDefault="00FE6811" w:rsidP="00FE6811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В) пригород</w:t>
            </w:r>
          </w:p>
        </w:tc>
        <w:tc>
          <w:tcPr>
            <w:tcW w:w="5103" w:type="dxa"/>
          </w:tcPr>
          <w:p w:rsidR="00FE6811" w:rsidRPr="00802A84" w:rsidRDefault="00FE6811" w:rsidP="00BD66AE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Объединение городо и города-спутника в едуное целое</w:t>
            </w:r>
          </w:p>
        </w:tc>
      </w:tr>
      <w:tr w:rsidR="00FE6811" w:rsidRPr="00802A84" w:rsidTr="00802A84">
        <w:tc>
          <w:tcPr>
            <w:tcW w:w="2093" w:type="dxa"/>
          </w:tcPr>
          <w:p w:rsidR="00FE6811" w:rsidRPr="00802A84" w:rsidRDefault="00FE6811" w:rsidP="00E208CC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Г) образ жизни </w:t>
            </w:r>
          </w:p>
        </w:tc>
        <w:tc>
          <w:tcPr>
            <w:tcW w:w="5103" w:type="dxa"/>
          </w:tcPr>
          <w:p w:rsidR="00FE6811" w:rsidRPr="00802A84" w:rsidRDefault="00FE6811" w:rsidP="00E208CC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Человек как общественное существо, сформировавшееся в определенной системе общественных отношений </w:t>
            </w:r>
          </w:p>
        </w:tc>
      </w:tr>
      <w:tr w:rsidR="00FE6811" w:rsidRPr="00802A84" w:rsidTr="00802A84">
        <w:tc>
          <w:tcPr>
            <w:tcW w:w="2093" w:type="dxa"/>
          </w:tcPr>
          <w:p w:rsidR="00FE6811" w:rsidRPr="00802A84" w:rsidRDefault="00FE6811" w:rsidP="00E208CC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Д) мегаполис </w:t>
            </w:r>
          </w:p>
        </w:tc>
        <w:tc>
          <w:tcPr>
            <w:tcW w:w="5103" w:type="dxa"/>
          </w:tcPr>
          <w:p w:rsidR="00FE6811" w:rsidRPr="00802A84" w:rsidRDefault="00FE6811" w:rsidP="00BA3CC3">
            <w:pPr>
              <w:pStyle w:val="a5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02A8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Оценка человеком самого себя, своей внешности и внутреннего мира </w:t>
            </w:r>
          </w:p>
        </w:tc>
      </w:tr>
    </w:tbl>
    <w:p w:rsidR="00802A84" w:rsidRDefault="00802A84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DA7D82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19. Отличительными чертами городской жизни по сравнению с сельской являются: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существование досуга у населения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наличие общеобразовательных школ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отсутствие крупных транспортных магистралей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наличие крупных супермаркетов и развлекательных учреждений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Д) удаленность места жительства от места работы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Е) общая отчужденность жителей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20. Отметьте верные высказывания: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А) социальное пространство можно разделить на общественную, домашнюю и личную территорию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Б) общественную территорию характеризует общедоступность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В) многоэтажные жилые дома появились уже в Древнем Риме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Г) дома средневековых крестьян строились обычно из камня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Д) сокращение численности городских жителей называется урбанизацией</w:t>
      </w: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FE6811" w:rsidRPr="00802A84" w:rsidRDefault="00FE6811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21</w:t>
      </w:r>
      <w:r w:rsidR="00837DAF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*</w:t>
      </w: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. Напишите</w:t>
      </w:r>
      <w:r w:rsidR="00837DAF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="00CC5C88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сочинение</w:t>
      </w:r>
      <w:r w:rsidR="00837DAF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-рассуждение</w:t>
      </w:r>
      <w:r w:rsidR="00CC5C88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(эссе) на одну из пре</w:t>
      </w:r>
      <w:r w:rsidR="00837DAF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дложенных тем (высказывавание знаменитых авторов):</w:t>
      </w:r>
    </w:p>
    <w:p w:rsidR="00CC5C88" w:rsidRPr="00802A84" w:rsidRDefault="00CC5C88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1) «</w:t>
      </w:r>
      <w:r w:rsidR="00837DAF"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Человек немыслим вне общества» (Л.Н.Толстой)</w:t>
      </w:r>
    </w:p>
    <w:p w:rsidR="00837DAF" w:rsidRPr="00802A84" w:rsidRDefault="00837DAF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2) «Нас формируют те поступки, которые мы совершаем» (Арситотель)</w:t>
      </w:r>
    </w:p>
    <w:p w:rsidR="00837DAF" w:rsidRPr="00802A84" w:rsidRDefault="00837DAF" w:rsidP="00E208CC">
      <w:pPr>
        <w:pStyle w:val="a5"/>
        <w:rPr>
          <w:rFonts w:ascii="Times New Roman" w:hAnsi="Times New Roman" w:cs="Times New Roman"/>
          <w:sz w:val="20"/>
          <w:szCs w:val="20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3) </w:t>
      </w:r>
      <w:r w:rsidRPr="00802A84">
        <w:rPr>
          <w:rFonts w:ascii="Times New Roman" w:hAnsi="Times New Roman" w:cs="Times New Roman"/>
          <w:sz w:val="20"/>
          <w:szCs w:val="20"/>
        </w:rPr>
        <w:t>«Нажить много денег – храбрость, сохранить их мудрость, а умело расходовать их – искусство». Б.Ауэрбах</w:t>
      </w:r>
    </w:p>
    <w:p w:rsidR="00837DAF" w:rsidRPr="00802A84" w:rsidRDefault="00837DAF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sz w:val="20"/>
          <w:szCs w:val="20"/>
        </w:rPr>
        <w:t xml:space="preserve">4) «Мораль не перечень поступков и не сборник правил, которыми можно пользоваться, как аптекарскими или кулинарными рецептами» Д. </w:t>
      </w:r>
      <w:proofErr w:type="spellStart"/>
      <w:r w:rsidRPr="00802A84">
        <w:rPr>
          <w:rFonts w:ascii="Times New Roman" w:hAnsi="Times New Roman" w:cs="Times New Roman"/>
          <w:sz w:val="20"/>
          <w:szCs w:val="20"/>
        </w:rPr>
        <w:t>Дьюи</w:t>
      </w:r>
      <w:proofErr w:type="spellEnd"/>
    </w:p>
    <w:p w:rsidR="00837DAF" w:rsidRPr="00802A84" w:rsidRDefault="00837DAF" w:rsidP="00E208CC">
      <w:pPr>
        <w:pStyle w:val="a5"/>
        <w:rPr>
          <w:rFonts w:ascii="Times New Roman" w:hAnsi="Times New Roman" w:cs="Times New Roman"/>
          <w:i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i/>
          <w:noProof/>
          <w:sz w:val="20"/>
          <w:szCs w:val="20"/>
          <w:lang w:eastAsia="ru-RU"/>
        </w:rPr>
        <w:t>В эссе должно присутсвовать:</w:t>
      </w:r>
    </w:p>
    <w:p w:rsidR="00837DAF" w:rsidRPr="00802A84" w:rsidRDefault="00837DAF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- ваша позиция – согласны ли вы с мнением автора, почему</w:t>
      </w:r>
    </w:p>
    <w:p w:rsidR="00837DAF" w:rsidRPr="00802A84" w:rsidRDefault="00837DAF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- в чем смысл высказывания (как вы поняли высказывание)</w:t>
      </w:r>
    </w:p>
    <w:p w:rsidR="00837DAF" w:rsidRPr="00802A84" w:rsidRDefault="00837DAF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- приведите два доказательства ( примеры из курса обществознания, литературы, истории, личной жизни) в пользу своей аргументации</w:t>
      </w:r>
    </w:p>
    <w:p w:rsidR="00837DAF" w:rsidRPr="00802A84" w:rsidRDefault="00837DAF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802A84">
        <w:rPr>
          <w:rFonts w:ascii="Times New Roman" w:hAnsi="Times New Roman" w:cs="Times New Roman"/>
          <w:noProof/>
          <w:sz w:val="20"/>
          <w:szCs w:val="20"/>
          <w:lang w:eastAsia="ru-RU"/>
        </w:rPr>
        <w:t>- сделайте вывод (Таким образом…., Подводя итого …. и т.п.)</w:t>
      </w: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1C79B7" w:rsidRPr="00802A84" w:rsidRDefault="001C79B7" w:rsidP="00E208CC">
      <w:pPr>
        <w:pStyle w:val="a5"/>
        <w:rPr>
          <w:rFonts w:ascii="Times New Roman" w:hAnsi="Times New Roman" w:cs="Times New Roman"/>
          <w:sz w:val="20"/>
          <w:szCs w:val="20"/>
        </w:rPr>
      </w:pPr>
    </w:p>
    <w:sectPr w:rsidR="001C79B7" w:rsidRPr="00802A84" w:rsidSect="00802A84">
      <w:type w:val="continuous"/>
      <w:pgSz w:w="16838" w:h="11906" w:orient="landscape"/>
      <w:pgMar w:top="709" w:right="536" w:bottom="566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5833"/>
    <w:rsid w:val="00175833"/>
    <w:rsid w:val="001C79B7"/>
    <w:rsid w:val="0051417E"/>
    <w:rsid w:val="00730800"/>
    <w:rsid w:val="00802A84"/>
    <w:rsid w:val="00837DAF"/>
    <w:rsid w:val="008F11E9"/>
    <w:rsid w:val="00A27B9C"/>
    <w:rsid w:val="00CC5C88"/>
    <w:rsid w:val="00D605B8"/>
    <w:rsid w:val="00DA7D82"/>
    <w:rsid w:val="00E208CC"/>
    <w:rsid w:val="00EB6A52"/>
    <w:rsid w:val="00FD1133"/>
    <w:rsid w:val="00FE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83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208CC"/>
    <w:pPr>
      <w:spacing w:after="0" w:line="240" w:lineRule="auto"/>
    </w:pPr>
  </w:style>
  <w:style w:type="table" w:styleId="a6">
    <w:name w:val="Table Grid"/>
    <w:basedOn w:val="a1"/>
    <w:uiPriority w:val="59"/>
    <w:rsid w:val="00DA7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8</cp:revision>
  <cp:lastPrinted>2017-05-25T03:01:00Z</cp:lastPrinted>
  <dcterms:created xsi:type="dcterms:W3CDTF">2017-05-25T01:52:00Z</dcterms:created>
  <dcterms:modified xsi:type="dcterms:W3CDTF">2017-05-25T03:01:00Z</dcterms:modified>
</cp:coreProperties>
</file>